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8F" w:rsidRPr="00253381" w:rsidRDefault="00253381" w:rsidP="00253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81">
        <w:rPr>
          <w:rFonts w:ascii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</w:t>
      </w:r>
    </w:p>
    <w:p w:rsidR="00253381" w:rsidRDefault="00253381" w:rsidP="00253381">
      <w:pPr>
        <w:rPr>
          <w:rFonts w:ascii="Times New Roman" w:hAnsi="Times New Roman" w:cs="Times New Roman"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и ЖКХ.</w:t>
      </w:r>
    </w:p>
    <w:p w:rsidR="00D94DE2" w:rsidRPr="00D94DE2" w:rsidRDefault="00D94DE2" w:rsidP="00253381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D94DE2" w:rsidRDefault="00D94DE2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основного общего образования: 2 года 10 месяцев;</w:t>
      </w:r>
    </w:p>
    <w:p w:rsidR="00D94DE2" w:rsidRDefault="00D94DE2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общего среднего образования: 10 месяцев.</w:t>
      </w:r>
    </w:p>
    <w:p w:rsidR="00CA585F" w:rsidRDefault="00D94DE2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мастер отделочных работ характеризуется повышенным спросом и конкурентоспособностью на рынке труда и высоким уровнем дохода профессионала. </w:t>
      </w:r>
    </w:p>
    <w:p w:rsidR="00253381" w:rsidRPr="00D94DE2" w:rsidRDefault="00253381" w:rsidP="002533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DE2">
        <w:rPr>
          <w:rFonts w:ascii="Times New Roman" w:hAnsi="Times New Roman" w:cs="Times New Roman"/>
          <w:b/>
          <w:sz w:val="28"/>
          <w:szCs w:val="28"/>
        </w:rPr>
        <w:t xml:space="preserve">Объектом профессиональной деятельности выпускников являются: </w:t>
      </w:r>
    </w:p>
    <w:p w:rsidR="00253381" w:rsidRDefault="00253381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наружные поверхности помещений различного типа;</w:t>
      </w:r>
    </w:p>
    <w:p w:rsidR="00253381" w:rsidRDefault="00253381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внутренние поверхности помещений различного типа;</w:t>
      </w:r>
    </w:p>
    <w:p w:rsidR="00253381" w:rsidRDefault="00253381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технологий отделочных строительных работ;</w:t>
      </w:r>
    </w:p>
    <w:p w:rsidR="00253381" w:rsidRDefault="00253381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ручной и механизированный инструмент, </w:t>
      </w:r>
      <w:r w:rsidR="00BD3949">
        <w:rPr>
          <w:rFonts w:ascii="Times New Roman" w:hAnsi="Times New Roman" w:cs="Times New Roman"/>
          <w:sz w:val="28"/>
          <w:szCs w:val="28"/>
        </w:rPr>
        <w:t>приспособления и механизмы для отделочных строительных работ;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леса и подмостки.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Профессиональная деятельность </w:t>
      </w:r>
      <w:r w:rsidR="00D94DE2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современных высокотехнологичных материалов.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>Прикладные сферы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работа в строительных организациях, частных бригадах отделочников, торговых компаниях по продаже строительных материалов и т.д.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открывает широкие возможности для профессионального роста и организации собственной предпринимательской деятельности, а также для продолжения обучения в системе высшего и дополнительного образования. 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 xml:space="preserve">Возможные места работы: </w:t>
      </w:r>
      <w:r>
        <w:rPr>
          <w:rFonts w:ascii="Times New Roman" w:hAnsi="Times New Roman" w:cs="Times New Roman"/>
          <w:sz w:val="28"/>
          <w:szCs w:val="28"/>
        </w:rPr>
        <w:t>строительные организации, ремонтно-строительные и жилищно-коммунальные управления; строительные объекты. Возможна индивидуальная трудовая деятельность.</w:t>
      </w:r>
    </w:p>
    <w:p w:rsidR="00BD3949" w:rsidRPr="00D94DE2" w:rsidRDefault="00BD3949" w:rsidP="00253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 xml:space="preserve">Возможные наименования должностей в строительных организациях:  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маляр строительный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монтажник каркасно-обшивных конструкций;</w:t>
      </w:r>
    </w:p>
    <w:p w:rsidR="00BD3949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облицовщик-плиточник;</w:t>
      </w:r>
    </w:p>
    <w:p w:rsidR="00BD3949" w:rsidRPr="00253381" w:rsidRDefault="00BD3949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штукатур.</w:t>
      </w:r>
    </w:p>
    <w:sectPr w:rsidR="00BD3949" w:rsidRPr="00253381" w:rsidSect="00D94DE2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B"/>
    <w:rsid w:val="00253381"/>
    <w:rsid w:val="00772529"/>
    <w:rsid w:val="00A6187B"/>
    <w:rsid w:val="00BD3949"/>
    <w:rsid w:val="00CA585F"/>
    <w:rsid w:val="00D462AB"/>
    <w:rsid w:val="00D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3DD3"/>
  <w15:chartTrackingRefBased/>
  <w15:docId w15:val="{73A20B52-DA16-4ABE-804D-45267EC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2018-06-08T04:46:00Z</dcterms:created>
  <dcterms:modified xsi:type="dcterms:W3CDTF">2020-05-28T06:14:00Z</dcterms:modified>
</cp:coreProperties>
</file>